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B47" w:rsidRPr="005D5170" w:rsidRDefault="00424B47" w:rsidP="0061788C">
      <w:pPr>
        <w:spacing w:after="0"/>
        <w:jc w:val="center"/>
        <w:rPr>
          <w:b/>
          <w:sz w:val="32"/>
          <w:szCs w:val="32"/>
        </w:rPr>
      </w:pPr>
      <w:r w:rsidRPr="005D5170">
        <w:rPr>
          <w:b/>
          <w:sz w:val="32"/>
          <w:szCs w:val="32"/>
        </w:rPr>
        <w:t>Annual Tuberculosis Screening Questionnaire</w:t>
      </w:r>
      <w:r w:rsidR="005D5170" w:rsidRPr="005D5170">
        <w:rPr>
          <w:b/>
          <w:sz w:val="32"/>
          <w:szCs w:val="32"/>
        </w:rPr>
        <w:t xml:space="preserve"> Mandatory Requirement</w:t>
      </w:r>
    </w:p>
    <w:p w:rsidR="00424B47" w:rsidRPr="00814C4B" w:rsidRDefault="0061788C" w:rsidP="00424B47">
      <w:pPr>
        <w:spacing w:after="0"/>
        <w:ind w:left="360"/>
        <w:jc w:val="center"/>
        <w:rPr>
          <w:b/>
          <w:sz w:val="28"/>
          <w:szCs w:val="28"/>
        </w:rPr>
      </w:pPr>
      <w:r w:rsidRPr="00814C4B">
        <w:rPr>
          <w:b/>
          <w:sz w:val="28"/>
          <w:szCs w:val="28"/>
        </w:rPr>
        <w:t>YEAR: ___________</w:t>
      </w:r>
    </w:p>
    <w:p w:rsidR="0061788C" w:rsidRPr="00814C4B" w:rsidRDefault="0061788C" w:rsidP="00424B47">
      <w:pPr>
        <w:spacing w:after="0"/>
        <w:ind w:left="360"/>
        <w:jc w:val="center"/>
        <w:rPr>
          <w:sz w:val="24"/>
          <w:szCs w:val="24"/>
        </w:rPr>
      </w:pPr>
    </w:p>
    <w:p w:rsidR="0061788C" w:rsidRPr="00814C4B" w:rsidRDefault="0061788C" w:rsidP="0061788C">
      <w:pPr>
        <w:spacing w:after="0"/>
        <w:ind w:left="360"/>
        <w:rPr>
          <w:sz w:val="24"/>
          <w:szCs w:val="24"/>
        </w:rPr>
      </w:pPr>
      <w:r w:rsidRPr="00814C4B">
        <w:rPr>
          <w:sz w:val="24"/>
          <w:szCs w:val="24"/>
        </w:rPr>
        <w:t xml:space="preserve">The Annual Tuberculosis Questionnaire is used to evaluate your current TB status.  We cannot utilize the tuberculin skin test (PPD or Mantoux), because you have had a positive reaction to the test. A positive skin test means that sometime during your life you came into contact with tuberculosis or have had a vaccination to prevent you from contracting tuberculosis.  It does not mean you have TB now.  </w:t>
      </w:r>
    </w:p>
    <w:p w:rsidR="0061788C" w:rsidRPr="00814C4B" w:rsidRDefault="0061788C" w:rsidP="0061788C">
      <w:pPr>
        <w:spacing w:after="0"/>
        <w:ind w:left="360"/>
        <w:rPr>
          <w:sz w:val="20"/>
          <w:szCs w:val="20"/>
        </w:rPr>
      </w:pPr>
    </w:p>
    <w:p w:rsidR="0061788C" w:rsidRPr="00814C4B" w:rsidRDefault="0061788C" w:rsidP="0061788C">
      <w:pPr>
        <w:spacing w:after="0"/>
        <w:ind w:left="360"/>
        <w:rPr>
          <w:sz w:val="24"/>
          <w:szCs w:val="24"/>
        </w:rPr>
      </w:pPr>
      <w:r w:rsidRPr="00814C4B">
        <w:rPr>
          <w:sz w:val="24"/>
          <w:szCs w:val="24"/>
        </w:rPr>
        <w:t>In the past</w:t>
      </w:r>
      <w:r w:rsidR="00814C4B">
        <w:rPr>
          <w:sz w:val="24"/>
          <w:szCs w:val="24"/>
        </w:rPr>
        <w:t>,</w:t>
      </w:r>
      <w:r w:rsidRPr="00814C4B">
        <w:rPr>
          <w:sz w:val="24"/>
          <w:szCs w:val="24"/>
        </w:rPr>
        <w:t xml:space="preserve"> yearly PPD test were placed on many healthcare workers. This was a surveillance to determine if healthcare workers had come into contact with TB in that year.  Since then, the CDC has made changes and yearly serial PPD skin test are no longer required or necessary.  </w:t>
      </w:r>
    </w:p>
    <w:p w:rsidR="0061788C" w:rsidRPr="00814C4B" w:rsidRDefault="0061788C" w:rsidP="0061788C">
      <w:pPr>
        <w:spacing w:after="0"/>
        <w:ind w:left="360"/>
        <w:rPr>
          <w:sz w:val="20"/>
          <w:szCs w:val="20"/>
        </w:rPr>
      </w:pPr>
    </w:p>
    <w:p w:rsidR="0061788C" w:rsidRDefault="0061788C" w:rsidP="0061788C">
      <w:pPr>
        <w:spacing w:after="0"/>
        <w:ind w:left="360"/>
        <w:rPr>
          <w:sz w:val="24"/>
          <w:szCs w:val="24"/>
        </w:rPr>
      </w:pPr>
      <w:r w:rsidRPr="00814C4B">
        <w:rPr>
          <w:sz w:val="24"/>
          <w:szCs w:val="24"/>
        </w:rPr>
        <w:t xml:space="preserve">TB symptoms can progress slowly and/or mimic other diseases.  You can develop symptoms of TB a few weeks after contracting the bacteria – or not until years later after the initial infection.  This questionnaire targets some of the most common symptoms.  Please familiarize yourself with them.  You are the first to know when you are not feeling well and may have TB </w:t>
      </w:r>
      <w:r w:rsidR="00814C4B" w:rsidRPr="00814C4B">
        <w:rPr>
          <w:sz w:val="24"/>
          <w:szCs w:val="24"/>
        </w:rPr>
        <w:t>symptoms</w:t>
      </w:r>
      <w:r w:rsidRPr="00814C4B">
        <w:rPr>
          <w:sz w:val="24"/>
          <w:szCs w:val="24"/>
        </w:rPr>
        <w:t xml:space="preserve">.  </w:t>
      </w:r>
    </w:p>
    <w:p w:rsidR="00814C4B" w:rsidRPr="00814C4B" w:rsidRDefault="00814C4B" w:rsidP="0061788C">
      <w:pPr>
        <w:spacing w:after="0"/>
        <w:ind w:left="360"/>
        <w:rPr>
          <w:sz w:val="20"/>
          <w:szCs w:val="20"/>
        </w:rPr>
      </w:pPr>
    </w:p>
    <w:p w:rsidR="00814C4B" w:rsidRPr="00814C4B" w:rsidRDefault="00814C4B" w:rsidP="00814C4B">
      <w:pPr>
        <w:spacing w:after="0"/>
        <w:ind w:left="360"/>
        <w:jc w:val="center"/>
        <w:rPr>
          <w:b/>
          <w:sz w:val="24"/>
          <w:szCs w:val="24"/>
        </w:rPr>
      </w:pPr>
      <w:r>
        <w:rPr>
          <w:b/>
          <w:sz w:val="24"/>
          <w:szCs w:val="24"/>
        </w:rPr>
        <w:t>Tuberculosis Health Check Survey</w:t>
      </w:r>
    </w:p>
    <w:p w:rsidR="00814C4B" w:rsidRPr="00814C4B" w:rsidRDefault="00814C4B" w:rsidP="0061788C">
      <w:pPr>
        <w:spacing w:after="0"/>
        <w:ind w:left="360"/>
        <w:rPr>
          <w:sz w:val="24"/>
          <w:szCs w:val="24"/>
        </w:rPr>
      </w:pPr>
      <w:r w:rsidRPr="00814C4B">
        <w:rPr>
          <w:sz w:val="24"/>
          <w:szCs w:val="24"/>
        </w:rPr>
        <w:t xml:space="preserve">Have you experienced any of the following symptoms </w:t>
      </w:r>
      <w:r w:rsidRPr="00814C4B">
        <w:rPr>
          <w:b/>
          <w:sz w:val="24"/>
          <w:szCs w:val="24"/>
        </w:rPr>
        <w:t>NOT</w:t>
      </w:r>
      <w:r w:rsidRPr="00814C4B">
        <w:rPr>
          <w:sz w:val="24"/>
          <w:szCs w:val="24"/>
        </w:rPr>
        <w:t xml:space="preserve"> associated with a specific illness (i.e. flu or cold) and lasting 3 weeks or longer?</w:t>
      </w:r>
    </w:p>
    <w:p w:rsidR="00814C4B" w:rsidRPr="00814C4B" w:rsidRDefault="00814C4B" w:rsidP="0061788C">
      <w:pPr>
        <w:spacing w:after="0"/>
        <w:ind w:left="360"/>
        <w:rPr>
          <w:sz w:val="20"/>
          <w:szCs w:val="20"/>
        </w:rPr>
      </w:pPr>
    </w:p>
    <w:p w:rsidR="00814C4B" w:rsidRPr="00814C4B" w:rsidRDefault="00814C4B" w:rsidP="0061788C">
      <w:pPr>
        <w:spacing w:after="0"/>
        <w:ind w:left="360"/>
        <w:rPr>
          <w:sz w:val="24"/>
          <w:szCs w:val="24"/>
        </w:rPr>
      </w:pPr>
      <w:r w:rsidRPr="00814C4B">
        <w:rPr>
          <w:sz w:val="24"/>
          <w:szCs w:val="24"/>
        </w:rPr>
        <w:tab/>
      </w:r>
      <w:r w:rsidRPr="00814C4B">
        <w:rPr>
          <w:sz w:val="24"/>
          <w:szCs w:val="24"/>
        </w:rPr>
        <w:tab/>
        <w:t>Cough</w:t>
      </w:r>
      <w:r w:rsidRPr="00814C4B">
        <w:rPr>
          <w:sz w:val="24"/>
          <w:szCs w:val="24"/>
        </w:rPr>
        <w:tab/>
      </w:r>
      <w:r w:rsidRPr="00814C4B">
        <w:rPr>
          <w:sz w:val="24"/>
          <w:szCs w:val="24"/>
        </w:rPr>
        <w:tab/>
      </w:r>
      <w:r w:rsidRPr="00814C4B">
        <w:rPr>
          <w:sz w:val="24"/>
          <w:szCs w:val="24"/>
        </w:rPr>
        <w:tab/>
      </w:r>
      <w:r w:rsidRPr="00814C4B">
        <w:rPr>
          <w:sz w:val="24"/>
          <w:szCs w:val="24"/>
        </w:rPr>
        <w:tab/>
      </w:r>
      <w:r w:rsidRPr="00814C4B">
        <w:rPr>
          <w:sz w:val="24"/>
          <w:szCs w:val="24"/>
        </w:rPr>
        <w:tab/>
      </w:r>
      <w:r w:rsidRPr="00814C4B">
        <w:rPr>
          <w:sz w:val="24"/>
          <w:szCs w:val="24"/>
        </w:rPr>
        <w:tab/>
      </w:r>
      <w:r w:rsidRPr="00814C4B">
        <w:rPr>
          <w:rFonts w:cstheme="minorHAnsi"/>
          <w:sz w:val="24"/>
          <w:szCs w:val="24"/>
        </w:rPr>
        <w:t>□</w:t>
      </w:r>
      <w:r w:rsidRPr="00814C4B">
        <w:rPr>
          <w:sz w:val="24"/>
          <w:szCs w:val="24"/>
        </w:rPr>
        <w:t>Yes</w:t>
      </w:r>
      <w:r w:rsidRPr="00814C4B">
        <w:rPr>
          <w:sz w:val="24"/>
          <w:szCs w:val="24"/>
        </w:rPr>
        <w:tab/>
      </w:r>
      <w:r w:rsidRPr="00814C4B">
        <w:rPr>
          <w:rFonts w:cstheme="minorHAnsi"/>
          <w:sz w:val="24"/>
          <w:szCs w:val="24"/>
        </w:rPr>
        <w:t>□</w:t>
      </w:r>
      <w:r w:rsidRPr="00814C4B">
        <w:rPr>
          <w:sz w:val="24"/>
          <w:szCs w:val="24"/>
        </w:rPr>
        <w:t>No</w:t>
      </w:r>
    </w:p>
    <w:p w:rsidR="00814C4B" w:rsidRPr="00814C4B" w:rsidRDefault="00814C4B" w:rsidP="0061788C">
      <w:pPr>
        <w:spacing w:after="0"/>
        <w:ind w:left="360"/>
        <w:rPr>
          <w:sz w:val="20"/>
          <w:szCs w:val="20"/>
        </w:rPr>
      </w:pPr>
      <w:r w:rsidRPr="00814C4B">
        <w:rPr>
          <w:sz w:val="24"/>
          <w:szCs w:val="24"/>
        </w:rPr>
        <w:tab/>
      </w:r>
      <w:r w:rsidRPr="00814C4B">
        <w:rPr>
          <w:sz w:val="24"/>
          <w:szCs w:val="24"/>
        </w:rPr>
        <w:tab/>
      </w:r>
    </w:p>
    <w:p w:rsidR="00814C4B" w:rsidRPr="00814C4B" w:rsidRDefault="00814C4B" w:rsidP="0061788C">
      <w:pPr>
        <w:spacing w:after="0"/>
        <w:ind w:left="360"/>
        <w:rPr>
          <w:sz w:val="24"/>
          <w:szCs w:val="24"/>
        </w:rPr>
      </w:pPr>
      <w:r w:rsidRPr="00814C4B">
        <w:rPr>
          <w:sz w:val="24"/>
          <w:szCs w:val="24"/>
        </w:rPr>
        <w:tab/>
      </w:r>
      <w:r w:rsidRPr="00814C4B">
        <w:rPr>
          <w:sz w:val="24"/>
          <w:szCs w:val="24"/>
        </w:rPr>
        <w:tab/>
        <w:t>Blood Streaked Sputum (phlegm)</w:t>
      </w:r>
      <w:r w:rsidRPr="00814C4B">
        <w:rPr>
          <w:sz w:val="24"/>
          <w:szCs w:val="24"/>
        </w:rPr>
        <w:tab/>
      </w:r>
      <w:r w:rsidRPr="00814C4B">
        <w:rPr>
          <w:sz w:val="24"/>
          <w:szCs w:val="24"/>
        </w:rPr>
        <w:tab/>
      </w:r>
      <w:r w:rsidRPr="00814C4B">
        <w:rPr>
          <w:rFonts w:cstheme="minorHAnsi"/>
          <w:sz w:val="24"/>
          <w:szCs w:val="24"/>
        </w:rPr>
        <w:t>□</w:t>
      </w:r>
      <w:r w:rsidRPr="00814C4B">
        <w:rPr>
          <w:sz w:val="24"/>
          <w:szCs w:val="24"/>
        </w:rPr>
        <w:t>Yes</w:t>
      </w:r>
      <w:r w:rsidRPr="00814C4B">
        <w:rPr>
          <w:sz w:val="24"/>
          <w:szCs w:val="24"/>
        </w:rPr>
        <w:tab/>
      </w:r>
      <w:r w:rsidRPr="00814C4B">
        <w:rPr>
          <w:rFonts w:cstheme="minorHAnsi"/>
          <w:sz w:val="24"/>
          <w:szCs w:val="24"/>
        </w:rPr>
        <w:t>□</w:t>
      </w:r>
      <w:r w:rsidRPr="00814C4B">
        <w:rPr>
          <w:sz w:val="24"/>
          <w:szCs w:val="24"/>
        </w:rPr>
        <w:t>No</w:t>
      </w:r>
    </w:p>
    <w:p w:rsidR="00814C4B" w:rsidRPr="00814C4B" w:rsidRDefault="00814C4B" w:rsidP="0061788C">
      <w:pPr>
        <w:spacing w:after="0"/>
        <w:ind w:left="360"/>
        <w:rPr>
          <w:sz w:val="20"/>
          <w:szCs w:val="20"/>
        </w:rPr>
      </w:pPr>
    </w:p>
    <w:p w:rsidR="00814C4B" w:rsidRPr="00814C4B" w:rsidRDefault="00814C4B" w:rsidP="0061788C">
      <w:pPr>
        <w:spacing w:after="0"/>
        <w:ind w:left="360"/>
        <w:rPr>
          <w:sz w:val="24"/>
          <w:szCs w:val="24"/>
        </w:rPr>
      </w:pPr>
      <w:r w:rsidRPr="00814C4B">
        <w:rPr>
          <w:sz w:val="24"/>
          <w:szCs w:val="24"/>
        </w:rPr>
        <w:tab/>
      </w:r>
      <w:r w:rsidRPr="00814C4B">
        <w:rPr>
          <w:sz w:val="24"/>
          <w:szCs w:val="24"/>
        </w:rPr>
        <w:tab/>
        <w:t>Loss of Weight (unplanned)</w:t>
      </w:r>
      <w:r w:rsidRPr="00814C4B">
        <w:rPr>
          <w:sz w:val="24"/>
          <w:szCs w:val="24"/>
        </w:rPr>
        <w:tab/>
      </w:r>
      <w:r w:rsidRPr="00814C4B">
        <w:rPr>
          <w:sz w:val="24"/>
          <w:szCs w:val="24"/>
        </w:rPr>
        <w:tab/>
      </w:r>
      <w:r w:rsidRPr="00814C4B">
        <w:rPr>
          <w:sz w:val="24"/>
          <w:szCs w:val="24"/>
        </w:rPr>
        <w:tab/>
      </w:r>
      <w:r w:rsidRPr="00814C4B">
        <w:rPr>
          <w:rFonts w:cstheme="minorHAnsi"/>
          <w:sz w:val="24"/>
          <w:szCs w:val="24"/>
        </w:rPr>
        <w:t>□</w:t>
      </w:r>
      <w:r w:rsidRPr="00814C4B">
        <w:rPr>
          <w:sz w:val="24"/>
          <w:szCs w:val="24"/>
        </w:rPr>
        <w:t>Yes</w:t>
      </w:r>
      <w:r w:rsidRPr="00814C4B">
        <w:rPr>
          <w:sz w:val="24"/>
          <w:szCs w:val="24"/>
        </w:rPr>
        <w:tab/>
      </w:r>
      <w:r w:rsidRPr="00814C4B">
        <w:rPr>
          <w:rFonts w:cstheme="minorHAnsi"/>
          <w:sz w:val="24"/>
          <w:szCs w:val="24"/>
        </w:rPr>
        <w:t>□</w:t>
      </w:r>
      <w:r w:rsidRPr="00814C4B">
        <w:rPr>
          <w:sz w:val="24"/>
          <w:szCs w:val="24"/>
        </w:rPr>
        <w:t>No</w:t>
      </w:r>
    </w:p>
    <w:p w:rsidR="00814C4B" w:rsidRPr="00814C4B" w:rsidRDefault="00814C4B" w:rsidP="0061788C">
      <w:pPr>
        <w:spacing w:after="0"/>
        <w:ind w:left="360"/>
        <w:rPr>
          <w:sz w:val="20"/>
          <w:szCs w:val="20"/>
        </w:rPr>
      </w:pPr>
    </w:p>
    <w:p w:rsidR="00814C4B" w:rsidRPr="00814C4B" w:rsidRDefault="00814C4B" w:rsidP="0061788C">
      <w:pPr>
        <w:spacing w:after="0"/>
        <w:ind w:left="360"/>
        <w:rPr>
          <w:sz w:val="24"/>
          <w:szCs w:val="24"/>
        </w:rPr>
      </w:pPr>
      <w:r w:rsidRPr="00814C4B">
        <w:rPr>
          <w:sz w:val="24"/>
          <w:szCs w:val="24"/>
        </w:rPr>
        <w:tab/>
      </w:r>
      <w:r w:rsidRPr="00814C4B">
        <w:rPr>
          <w:sz w:val="24"/>
          <w:szCs w:val="24"/>
        </w:rPr>
        <w:tab/>
        <w:t>Night Sweats</w:t>
      </w:r>
      <w:r w:rsidRPr="00814C4B">
        <w:rPr>
          <w:sz w:val="24"/>
          <w:szCs w:val="24"/>
        </w:rPr>
        <w:tab/>
      </w:r>
      <w:r w:rsidRPr="00814C4B">
        <w:rPr>
          <w:sz w:val="24"/>
          <w:szCs w:val="24"/>
        </w:rPr>
        <w:tab/>
      </w:r>
      <w:r w:rsidRPr="00814C4B">
        <w:rPr>
          <w:sz w:val="24"/>
          <w:szCs w:val="24"/>
        </w:rPr>
        <w:tab/>
      </w:r>
      <w:r w:rsidRPr="00814C4B">
        <w:rPr>
          <w:sz w:val="24"/>
          <w:szCs w:val="24"/>
        </w:rPr>
        <w:tab/>
      </w:r>
      <w:r w:rsidRPr="00814C4B">
        <w:rPr>
          <w:sz w:val="24"/>
          <w:szCs w:val="24"/>
        </w:rPr>
        <w:tab/>
      </w:r>
      <w:r w:rsidRPr="00814C4B">
        <w:rPr>
          <w:rFonts w:cstheme="minorHAnsi"/>
          <w:sz w:val="24"/>
          <w:szCs w:val="24"/>
        </w:rPr>
        <w:t>□</w:t>
      </w:r>
      <w:r w:rsidRPr="00814C4B">
        <w:rPr>
          <w:sz w:val="24"/>
          <w:szCs w:val="24"/>
        </w:rPr>
        <w:t>Yes</w:t>
      </w:r>
      <w:r w:rsidRPr="00814C4B">
        <w:rPr>
          <w:sz w:val="24"/>
          <w:szCs w:val="24"/>
        </w:rPr>
        <w:tab/>
      </w:r>
      <w:r w:rsidRPr="00814C4B">
        <w:rPr>
          <w:rFonts w:cstheme="minorHAnsi"/>
          <w:sz w:val="24"/>
          <w:szCs w:val="24"/>
        </w:rPr>
        <w:t>□</w:t>
      </w:r>
      <w:r w:rsidRPr="00814C4B">
        <w:rPr>
          <w:sz w:val="24"/>
          <w:szCs w:val="24"/>
        </w:rPr>
        <w:t>No</w:t>
      </w:r>
    </w:p>
    <w:p w:rsidR="00814C4B" w:rsidRPr="00814C4B" w:rsidRDefault="00814C4B" w:rsidP="0061788C">
      <w:pPr>
        <w:spacing w:after="0"/>
        <w:ind w:left="360"/>
        <w:rPr>
          <w:sz w:val="20"/>
          <w:szCs w:val="20"/>
        </w:rPr>
      </w:pPr>
      <w:bookmarkStart w:id="0" w:name="_GoBack"/>
      <w:bookmarkEnd w:id="0"/>
    </w:p>
    <w:p w:rsidR="00814C4B" w:rsidRPr="00814C4B" w:rsidRDefault="00814C4B" w:rsidP="0061788C">
      <w:pPr>
        <w:spacing w:after="0"/>
        <w:ind w:left="360"/>
        <w:rPr>
          <w:sz w:val="24"/>
          <w:szCs w:val="24"/>
        </w:rPr>
      </w:pPr>
      <w:r>
        <w:rPr>
          <w:sz w:val="24"/>
          <w:szCs w:val="24"/>
        </w:rPr>
        <w:tab/>
      </w:r>
      <w:r>
        <w:rPr>
          <w:sz w:val="24"/>
          <w:szCs w:val="24"/>
        </w:rPr>
        <w:tab/>
        <w:t>Fever</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814C4B">
        <w:rPr>
          <w:rFonts w:cstheme="minorHAnsi"/>
          <w:sz w:val="24"/>
          <w:szCs w:val="24"/>
        </w:rPr>
        <w:t>□</w:t>
      </w:r>
      <w:r w:rsidRPr="00814C4B">
        <w:rPr>
          <w:sz w:val="24"/>
          <w:szCs w:val="24"/>
        </w:rPr>
        <w:t>Yes</w:t>
      </w:r>
      <w:r w:rsidRPr="00814C4B">
        <w:rPr>
          <w:sz w:val="24"/>
          <w:szCs w:val="24"/>
        </w:rPr>
        <w:tab/>
      </w:r>
      <w:r w:rsidRPr="00814C4B">
        <w:rPr>
          <w:rFonts w:cstheme="minorHAnsi"/>
          <w:sz w:val="24"/>
          <w:szCs w:val="24"/>
        </w:rPr>
        <w:t>□</w:t>
      </w:r>
      <w:r w:rsidRPr="00814C4B">
        <w:rPr>
          <w:sz w:val="24"/>
          <w:szCs w:val="24"/>
        </w:rPr>
        <w:t>No</w:t>
      </w:r>
    </w:p>
    <w:p w:rsidR="00814C4B" w:rsidRPr="00814C4B" w:rsidRDefault="00814C4B" w:rsidP="0061788C">
      <w:pPr>
        <w:spacing w:after="0"/>
        <w:ind w:left="360"/>
        <w:rPr>
          <w:sz w:val="20"/>
          <w:szCs w:val="20"/>
        </w:rPr>
      </w:pPr>
    </w:p>
    <w:p w:rsidR="00814C4B" w:rsidRDefault="00814C4B" w:rsidP="0061788C">
      <w:pPr>
        <w:spacing w:after="0"/>
        <w:ind w:left="360"/>
        <w:rPr>
          <w:sz w:val="24"/>
          <w:szCs w:val="24"/>
        </w:rPr>
      </w:pPr>
      <w:r w:rsidRPr="00814C4B">
        <w:rPr>
          <w:sz w:val="24"/>
          <w:szCs w:val="24"/>
        </w:rPr>
        <w:tab/>
      </w:r>
      <w:r w:rsidRPr="00814C4B">
        <w:rPr>
          <w:sz w:val="24"/>
          <w:szCs w:val="24"/>
        </w:rPr>
        <w:tab/>
        <w:t>Anorexia (loss of appetite)</w:t>
      </w:r>
      <w:r w:rsidRPr="00814C4B">
        <w:rPr>
          <w:sz w:val="24"/>
          <w:szCs w:val="24"/>
        </w:rPr>
        <w:tab/>
      </w:r>
      <w:r w:rsidRPr="00814C4B">
        <w:rPr>
          <w:sz w:val="24"/>
          <w:szCs w:val="24"/>
        </w:rPr>
        <w:tab/>
      </w:r>
      <w:r w:rsidRPr="00814C4B">
        <w:rPr>
          <w:sz w:val="24"/>
          <w:szCs w:val="24"/>
        </w:rPr>
        <w:tab/>
      </w:r>
      <w:r w:rsidRPr="00814C4B">
        <w:rPr>
          <w:rFonts w:cstheme="minorHAnsi"/>
          <w:sz w:val="24"/>
          <w:szCs w:val="24"/>
        </w:rPr>
        <w:t>□</w:t>
      </w:r>
      <w:r w:rsidRPr="00814C4B">
        <w:rPr>
          <w:sz w:val="24"/>
          <w:szCs w:val="24"/>
        </w:rPr>
        <w:t>Yes</w:t>
      </w:r>
      <w:r w:rsidRPr="00814C4B">
        <w:rPr>
          <w:sz w:val="24"/>
          <w:szCs w:val="24"/>
        </w:rPr>
        <w:tab/>
      </w:r>
      <w:r w:rsidRPr="00814C4B">
        <w:rPr>
          <w:rFonts w:cstheme="minorHAnsi"/>
          <w:sz w:val="24"/>
          <w:szCs w:val="24"/>
        </w:rPr>
        <w:t>□</w:t>
      </w:r>
      <w:r w:rsidRPr="00814C4B">
        <w:rPr>
          <w:sz w:val="24"/>
          <w:szCs w:val="24"/>
        </w:rPr>
        <w:t>No</w:t>
      </w:r>
    </w:p>
    <w:p w:rsidR="00814C4B" w:rsidRPr="00814C4B" w:rsidRDefault="00814C4B" w:rsidP="0061788C">
      <w:pPr>
        <w:spacing w:after="0"/>
        <w:ind w:left="360"/>
        <w:rPr>
          <w:sz w:val="20"/>
          <w:szCs w:val="20"/>
        </w:rPr>
      </w:pPr>
    </w:p>
    <w:p w:rsidR="00814C4B" w:rsidRDefault="00814C4B" w:rsidP="00814C4B">
      <w:pPr>
        <w:spacing w:after="0"/>
        <w:ind w:left="360"/>
        <w:rPr>
          <w:sz w:val="24"/>
          <w:szCs w:val="24"/>
        </w:rPr>
      </w:pPr>
    </w:p>
    <w:p w:rsidR="00814C4B" w:rsidRPr="00814C4B" w:rsidRDefault="00814C4B" w:rsidP="00814C4B">
      <w:pPr>
        <w:spacing w:after="0"/>
        <w:ind w:left="360"/>
        <w:rPr>
          <w:sz w:val="20"/>
          <w:szCs w:val="20"/>
        </w:rPr>
      </w:pPr>
    </w:p>
    <w:p w:rsidR="00814C4B" w:rsidRDefault="00814C4B" w:rsidP="00814C4B">
      <w:pPr>
        <w:spacing w:after="0"/>
        <w:ind w:left="360"/>
        <w:rPr>
          <w:sz w:val="24"/>
          <w:szCs w:val="24"/>
        </w:rPr>
      </w:pPr>
      <w:r>
        <w:rPr>
          <w:sz w:val="24"/>
          <w:szCs w:val="24"/>
        </w:rPr>
        <w:t>Print Name: ___________________________________________________________________</w:t>
      </w:r>
    </w:p>
    <w:p w:rsidR="00814C4B" w:rsidRPr="00814C4B" w:rsidRDefault="00814C4B" w:rsidP="00814C4B">
      <w:pPr>
        <w:spacing w:after="0"/>
        <w:ind w:left="360"/>
        <w:rPr>
          <w:sz w:val="20"/>
          <w:szCs w:val="20"/>
        </w:rPr>
      </w:pPr>
    </w:p>
    <w:p w:rsidR="00814C4B" w:rsidRDefault="00814C4B" w:rsidP="00814C4B">
      <w:pPr>
        <w:spacing w:after="0"/>
        <w:ind w:left="360"/>
        <w:rPr>
          <w:sz w:val="24"/>
          <w:szCs w:val="24"/>
        </w:rPr>
      </w:pPr>
      <w:r>
        <w:rPr>
          <w:sz w:val="24"/>
          <w:szCs w:val="24"/>
        </w:rPr>
        <w:t>Signature: ____________________________________________________________________</w:t>
      </w:r>
    </w:p>
    <w:p w:rsidR="00814C4B" w:rsidRPr="00814C4B" w:rsidRDefault="00814C4B" w:rsidP="00814C4B">
      <w:pPr>
        <w:spacing w:after="0"/>
        <w:ind w:left="360"/>
        <w:rPr>
          <w:sz w:val="20"/>
          <w:szCs w:val="20"/>
        </w:rPr>
      </w:pPr>
    </w:p>
    <w:p w:rsidR="00814C4B" w:rsidRPr="00814C4B" w:rsidRDefault="00814C4B" w:rsidP="00814C4B">
      <w:pPr>
        <w:spacing w:after="0"/>
        <w:ind w:left="360"/>
        <w:rPr>
          <w:sz w:val="24"/>
          <w:szCs w:val="24"/>
        </w:rPr>
      </w:pPr>
      <w:r>
        <w:rPr>
          <w:sz w:val="24"/>
          <w:szCs w:val="24"/>
        </w:rPr>
        <w:t>Date: ________________________________________________________________________</w:t>
      </w:r>
    </w:p>
    <w:sectPr w:rsidR="00814C4B" w:rsidRPr="00814C4B" w:rsidSect="0061788C">
      <w:headerReference w:type="default" r:id="rId7"/>
      <w:footerReference w:type="default" r:id="rId8"/>
      <w:pgSz w:w="12240" w:h="15840"/>
      <w:pgMar w:top="1440" w:right="1080" w:bottom="1440" w:left="108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96" w:rsidRDefault="00A00896" w:rsidP="00AF2408">
      <w:pPr>
        <w:spacing w:after="0" w:line="240" w:lineRule="auto"/>
      </w:pPr>
      <w:r>
        <w:separator/>
      </w:r>
    </w:p>
  </w:endnote>
  <w:endnote w:type="continuationSeparator" w:id="0">
    <w:p w:rsidR="00A00896" w:rsidRDefault="00A00896" w:rsidP="00AF2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13" w:rsidRPr="002A4B13" w:rsidRDefault="002A4B13">
    <w:pPr>
      <w:pStyle w:val="Footer"/>
      <w:rPr>
        <w:i/>
      </w:rPr>
    </w:pPr>
    <w:r w:rsidRPr="002A4B13">
      <w:rPr>
        <w:i/>
      </w:rPr>
      <w:t>Annual TB Questionnaire/Occupational Health/082020/JMR</w:t>
    </w:r>
  </w:p>
  <w:p w:rsidR="002A4B13" w:rsidRDefault="002A4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96" w:rsidRDefault="00A00896" w:rsidP="00AF2408">
      <w:pPr>
        <w:spacing w:after="0" w:line="240" w:lineRule="auto"/>
      </w:pPr>
      <w:r>
        <w:separator/>
      </w:r>
    </w:p>
  </w:footnote>
  <w:footnote w:type="continuationSeparator" w:id="0">
    <w:p w:rsidR="00A00896" w:rsidRDefault="00A00896" w:rsidP="00AF24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408" w:rsidRDefault="00B67B06" w:rsidP="00424B47">
    <w:pPr>
      <w:pStyle w:val="Header"/>
      <w:jc w:val="center"/>
    </w:pPr>
    <w:r>
      <w:rPr>
        <w:noProof/>
      </w:rPr>
      <w:t>&lt; org name here &gt;</w:t>
    </w:r>
  </w:p>
  <w:p w:rsidR="00AF2408" w:rsidRPr="002A4B13" w:rsidRDefault="00AF2408">
    <w:pPr>
      <w:pStyle w:val="Header"/>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81769"/>
    <w:multiLevelType w:val="hybridMultilevel"/>
    <w:tmpl w:val="BD7CA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DC6E75"/>
    <w:multiLevelType w:val="multilevel"/>
    <w:tmpl w:val="9056B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9E7E9E"/>
    <w:multiLevelType w:val="hybridMultilevel"/>
    <w:tmpl w:val="D35C2668"/>
    <w:lvl w:ilvl="0" w:tplc="DE04E4D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B21485"/>
    <w:multiLevelType w:val="multilevel"/>
    <w:tmpl w:val="CCDEE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F016FB"/>
    <w:multiLevelType w:val="multilevel"/>
    <w:tmpl w:val="AB683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505"/>
    <w:rsid w:val="00097F07"/>
    <w:rsid w:val="00203505"/>
    <w:rsid w:val="00230BDF"/>
    <w:rsid w:val="00232AA2"/>
    <w:rsid w:val="00263365"/>
    <w:rsid w:val="002A4B13"/>
    <w:rsid w:val="003A0F54"/>
    <w:rsid w:val="003B4530"/>
    <w:rsid w:val="00424B47"/>
    <w:rsid w:val="00442B5B"/>
    <w:rsid w:val="005D5170"/>
    <w:rsid w:val="0061788C"/>
    <w:rsid w:val="00752534"/>
    <w:rsid w:val="007D100E"/>
    <w:rsid w:val="007F14B6"/>
    <w:rsid w:val="007F1C23"/>
    <w:rsid w:val="00814C4B"/>
    <w:rsid w:val="009C5DCA"/>
    <w:rsid w:val="00A00896"/>
    <w:rsid w:val="00AF2408"/>
    <w:rsid w:val="00B67B06"/>
    <w:rsid w:val="00B90FB0"/>
    <w:rsid w:val="00BB5921"/>
    <w:rsid w:val="00C90078"/>
    <w:rsid w:val="00CE1311"/>
    <w:rsid w:val="00EE03FD"/>
    <w:rsid w:val="00F03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8AF7A"/>
  <w15:chartTrackingRefBased/>
  <w15:docId w15:val="{085E70F0-8E98-43BE-A079-DB54E4E7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2408"/>
  </w:style>
  <w:style w:type="paragraph" w:styleId="Footer">
    <w:name w:val="footer"/>
    <w:basedOn w:val="Normal"/>
    <w:link w:val="FooterChar"/>
    <w:uiPriority w:val="99"/>
    <w:unhideWhenUsed/>
    <w:rsid w:val="00AF2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408"/>
  </w:style>
  <w:style w:type="paragraph" w:styleId="ListParagraph">
    <w:name w:val="List Paragraph"/>
    <w:basedOn w:val="Normal"/>
    <w:uiPriority w:val="34"/>
    <w:qFormat/>
    <w:rsid w:val="00AF2408"/>
    <w:pPr>
      <w:ind w:left="720"/>
      <w:contextualSpacing/>
    </w:pPr>
  </w:style>
  <w:style w:type="character" w:styleId="Hyperlink">
    <w:name w:val="Hyperlink"/>
    <w:basedOn w:val="DefaultParagraphFont"/>
    <w:uiPriority w:val="99"/>
    <w:semiHidden/>
    <w:unhideWhenUsed/>
    <w:rsid w:val="00AF2408"/>
    <w:rPr>
      <w:color w:val="0000FF"/>
      <w:u w:val="single"/>
    </w:rPr>
  </w:style>
  <w:style w:type="paragraph" w:styleId="BalloonText">
    <w:name w:val="Balloon Text"/>
    <w:basedOn w:val="Normal"/>
    <w:link w:val="BalloonTextChar"/>
    <w:uiPriority w:val="99"/>
    <w:semiHidden/>
    <w:unhideWhenUsed/>
    <w:rsid w:val="007525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5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0900">
      <w:bodyDiv w:val="1"/>
      <w:marLeft w:val="0"/>
      <w:marRight w:val="0"/>
      <w:marTop w:val="0"/>
      <w:marBottom w:val="0"/>
      <w:divBdr>
        <w:top w:val="none" w:sz="0" w:space="0" w:color="auto"/>
        <w:left w:val="none" w:sz="0" w:space="0" w:color="auto"/>
        <w:bottom w:val="none" w:sz="0" w:space="0" w:color="auto"/>
        <w:right w:val="none" w:sz="0" w:space="0" w:color="auto"/>
      </w:divBdr>
      <w:divsChild>
        <w:div w:id="1449426856">
          <w:marLeft w:val="0"/>
          <w:marRight w:val="0"/>
          <w:marTop w:val="0"/>
          <w:marBottom w:val="0"/>
          <w:divBdr>
            <w:top w:val="none" w:sz="0" w:space="0" w:color="auto"/>
            <w:left w:val="none" w:sz="0" w:space="0" w:color="auto"/>
            <w:bottom w:val="none" w:sz="0" w:space="0" w:color="auto"/>
            <w:right w:val="none" w:sz="0" w:space="0" w:color="auto"/>
          </w:divBdr>
          <w:divsChild>
            <w:div w:id="1057238959">
              <w:marLeft w:val="0"/>
              <w:marRight w:val="0"/>
              <w:marTop w:val="0"/>
              <w:marBottom w:val="0"/>
              <w:divBdr>
                <w:top w:val="none" w:sz="0" w:space="0" w:color="auto"/>
                <w:left w:val="none" w:sz="0" w:space="0" w:color="auto"/>
                <w:bottom w:val="none" w:sz="0" w:space="0" w:color="auto"/>
                <w:right w:val="none" w:sz="0" w:space="0" w:color="auto"/>
              </w:divBdr>
              <w:divsChild>
                <w:div w:id="324361778">
                  <w:marLeft w:val="0"/>
                  <w:marRight w:val="0"/>
                  <w:marTop w:val="0"/>
                  <w:marBottom w:val="0"/>
                  <w:divBdr>
                    <w:top w:val="none" w:sz="0" w:space="0" w:color="auto"/>
                    <w:left w:val="none" w:sz="0" w:space="0" w:color="auto"/>
                    <w:bottom w:val="none" w:sz="0" w:space="0" w:color="auto"/>
                    <w:right w:val="none" w:sz="0" w:space="0" w:color="auto"/>
                  </w:divBdr>
                  <w:divsChild>
                    <w:div w:id="1566329525">
                      <w:marLeft w:val="0"/>
                      <w:marRight w:val="0"/>
                      <w:marTop w:val="0"/>
                      <w:marBottom w:val="0"/>
                      <w:divBdr>
                        <w:top w:val="none" w:sz="0" w:space="0" w:color="auto"/>
                        <w:left w:val="none" w:sz="0" w:space="0" w:color="auto"/>
                        <w:bottom w:val="none" w:sz="0" w:space="0" w:color="auto"/>
                        <w:right w:val="none" w:sz="0" w:space="0" w:color="auto"/>
                      </w:divBdr>
                      <w:divsChild>
                        <w:div w:id="1853182677">
                          <w:marLeft w:val="0"/>
                          <w:marRight w:val="0"/>
                          <w:marTop w:val="0"/>
                          <w:marBottom w:val="0"/>
                          <w:divBdr>
                            <w:top w:val="none" w:sz="0" w:space="0" w:color="auto"/>
                            <w:left w:val="none" w:sz="0" w:space="0" w:color="auto"/>
                            <w:bottom w:val="none" w:sz="0" w:space="0" w:color="auto"/>
                            <w:right w:val="none" w:sz="0" w:space="0" w:color="auto"/>
                          </w:divBdr>
                          <w:divsChild>
                            <w:div w:id="1418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805615">
      <w:bodyDiv w:val="1"/>
      <w:marLeft w:val="0"/>
      <w:marRight w:val="0"/>
      <w:marTop w:val="0"/>
      <w:marBottom w:val="0"/>
      <w:divBdr>
        <w:top w:val="none" w:sz="0" w:space="0" w:color="auto"/>
        <w:left w:val="none" w:sz="0" w:space="0" w:color="auto"/>
        <w:bottom w:val="none" w:sz="0" w:space="0" w:color="auto"/>
        <w:right w:val="none" w:sz="0" w:space="0" w:color="auto"/>
      </w:divBdr>
      <w:divsChild>
        <w:div w:id="971789916">
          <w:marLeft w:val="0"/>
          <w:marRight w:val="0"/>
          <w:marTop w:val="0"/>
          <w:marBottom w:val="0"/>
          <w:divBdr>
            <w:top w:val="none" w:sz="0" w:space="0" w:color="auto"/>
            <w:left w:val="none" w:sz="0" w:space="0" w:color="auto"/>
            <w:bottom w:val="none" w:sz="0" w:space="0" w:color="auto"/>
            <w:right w:val="none" w:sz="0" w:space="0" w:color="auto"/>
          </w:divBdr>
          <w:divsChild>
            <w:div w:id="1851095901">
              <w:marLeft w:val="0"/>
              <w:marRight w:val="0"/>
              <w:marTop w:val="0"/>
              <w:marBottom w:val="0"/>
              <w:divBdr>
                <w:top w:val="none" w:sz="0" w:space="0" w:color="auto"/>
                <w:left w:val="none" w:sz="0" w:space="0" w:color="auto"/>
                <w:bottom w:val="none" w:sz="0" w:space="0" w:color="auto"/>
                <w:right w:val="none" w:sz="0" w:space="0" w:color="auto"/>
              </w:divBdr>
              <w:divsChild>
                <w:div w:id="1296987664">
                  <w:marLeft w:val="0"/>
                  <w:marRight w:val="0"/>
                  <w:marTop w:val="0"/>
                  <w:marBottom w:val="0"/>
                  <w:divBdr>
                    <w:top w:val="none" w:sz="0" w:space="0" w:color="auto"/>
                    <w:left w:val="none" w:sz="0" w:space="0" w:color="auto"/>
                    <w:bottom w:val="none" w:sz="0" w:space="0" w:color="auto"/>
                    <w:right w:val="none" w:sz="0" w:space="0" w:color="auto"/>
                  </w:divBdr>
                  <w:divsChild>
                    <w:div w:id="206998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00663">
      <w:bodyDiv w:val="1"/>
      <w:marLeft w:val="0"/>
      <w:marRight w:val="0"/>
      <w:marTop w:val="0"/>
      <w:marBottom w:val="0"/>
      <w:divBdr>
        <w:top w:val="none" w:sz="0" w:space="0" w:color="auto"/>
        <w:left w:val="none" w:sz="0" w:space="0" w:color="auto"/>
        <w:bottom w:val="none" w:sz="0" w:space="0" w:color="auto"/>
        <w:right w:val="none" w:sz="0" w:space="0" w:color="auto"/>
      </w:divBdr>
      <w:divsChild>
        <w:div w:id="517354231">
          <w:marLeft w:val="0"/>
          <w:marRight w:val="0"/>
          <w:marTop w:val="0"/>
          <w:marBottom w:val="0"/>
          <w:divBdr>
            <w:top w:val="none" w:sz="0" w:space="0" w:color="auto"/>
            <w:left w:val="none" w:sz="0" w:space="0" w:color="auto"/>
            <w:bottom w:val="none" w:sz="0" w:space="0" w:color="auto"/>
            <w:right w:val="none" w:sz="0" w:space="0" w:color="auto"/>
          </w:divBdr>
          <w:divsChild>
            <w:div w:id="625696458">
              <w:marLeft w:val="0"/>
              <w:marRight w:val="0"/>
              <w:marTop w:val="0"/>
              <w:marBottom w:val="0"/>
              <w:divBdr>
                <w:top w:val="none" w:sz="0" w:space="0" w:color="auto"/>
                <w:left w:val="none" w:sz="0" w:space="0" w:color="auto"/>
                <w:bottom w:val="none" w:sz="0" w:space="0" w:color="auto"/>
                <w:right w:val="none" w:sz="0" w:space="0" w:color="auto"/>
              </w:divBdr>
              <w:divsChild>
                <w:div w:id="425226269">
                  <w:marLeft w:val="0"/>
                  <w:marRight w:val="0"/>
                  <w:marTop w:val="0"/>
                  <w:marBottom w:val="0"/>
                  <w:divBdr>
                    <w:top w:val="none" w:sz="0" w:space="0" w:color="auto"/>
                    <w:left w:val="none" w:sz="0" w:space="0" w:color="auto"/>
                    <w:bottom w:val="none" w:sz="0" w:space="0" w:color="auto"/>
                    <w:right w:val="none" w:sz="0" w:space="0" w:color="auto"/>
                  </w:divBdr>
                  <w:divsChild>
                    <w:div w:id="2022854996">
                      <w:marLeft w:val="0"/>
                      <w:marRight w:val="0"/>
                      <w:marTop w:val="0"/>
                      <w:marBottom w:val="0"/>
                      <w:divBdr>
                        <w:top w:val="none" w:sz="0" w:space="0" w:color="auto"/>
                        <w:left w:val="none" w:sz="0" w:space="0" w:color="auto"/>
                        <w:bottom w:val="none" w:sz="0" w:space="0" w:color="auto"/>
                        <w:right w:val="none" w:sz="0" w:space="0" w:color="auto"/>
                      </w:divBdr>
                      <w:divsChild>
                        <w:div w:id="1051076761">
                          <w:marLeft w:val="0"/>
                          <w:marRight w:val="0"/>
                          <w:marTop w:val="0"/>
                          <w:marBottom w:val="0"/>
                          <w:divBdr>
                            <w:top w:val="none" w:sz="0" w:space="0" w:color="auto"/>
                            <w:left w:val="none" w:sz="0" w:space="0" w:color="auto"/>
                            <w:bottom w:val="none" w:sz="0" w:space="0" w:color="auto"/>
                            <w:right w:val="none" w:sz="0" w:space="0" w:color="auto"/>
                          </w:divBdr>
                          <w:divsChild>
                            <w:div w:id="15985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784187">
      <w:bodyDiv w:val="1"/>
      <w:marLeft w:val="0"/>
      <w:marRight w:val="0"/>
      <w:marTop w:val="0"/>
      <w:marBottom w:val="0"/>
      <w:divBdr>
        <w:top w:val="none" w:sz="0" w:space="0" w:color="auto"/>
        <w:left w:val="none" w:sz="0" w:space="0" w:color="auto"/>
        <w:bottom w:val="none" w:sz="0" w:space="0" w:color="auto"/>
        <w:right w:val="none" w:sz="0" w:space="0" w:color="auto"/>
      </w:divBdr>
      <w:divsChild>
        <w:div w:id="467357481">
          <w:marLeft w:val="0"/>
          <w:marRight w:val="0"/>
          <w:marTop w:val="0"/>
          <w:marBottom w:val="0"/>
          <w:divBdr>
            <w:top w:val="none" w:sz="0" w:space="0" w:color="auto"/>
            <w:left w:val="none" w:sz="0" w:space="0" w:color="auto"/>
            <w:bottom w:val="none" w:sz="0" w:space="0" w:color="auto"/>
            <w:right w:val="none" w:sz="0" w:space="0" w:color="auto"/>
          </w:divBdr>
          <w:divsChild>
            <w:div w:id="1945726070">
              <w:marLeft w:val="0"/>
              <w:marRight w:val="0"/>
              <w:marTop w:val="0"/>
              <w:marBottom w:val="0"/>
              <w:divBdr>
                <w:top w:val="none" w:sz="0" w:space="0" w:color="auto"/>
                <w:left w:val="none" w:sz="0" w:space="0" w:color="auto"/>
                <w:bottom w:val="none" w:sz="0" w:space="0" w:color="auto"/>
                <w:right w:val="none" w:sz="0" w:space="0" w:color="auto"/>
              </w:divBdr>
              <w:divsChild>
                <w:div w:id="439566660">
                  <w:marLeft w:val="0"/>
                  <w:marRight w:val="0"/>
                  <w:marTop w:val="0"/>
                  <w:marBottom w:val="0"/>
                  <w:divBdr>
                    <w:top w:val="none" w:sz="0" w:space="0" w:color="auto"/>
                    <w:left w:val="none" w:sz="0" w:space="0" w:color="auto"/>
                    <w:bottom w:val="none" w:sz="0" w:space="0" w:color="auto"/>
                    <w:right w:val="none" w:sz="0" w:space="0" w:color="auto"/>
                  </w:divBdr>
                  <w:divsChild>
                    <w:div w:id="107702707">
                      <w:marLeft w:val="0"/>
                      <w:marRight w:val="0"/>
                      <w:marTop w:val="0"/>
                      <w:marBottom w:val="0"/>
                      <w:divBdr>
                        <w:top w:val="none" w:sz="0" w:space="0" w:color="auto"/>
                        <w:left w:val="none" w:sz="0" w:space="0" w:color="auto"/>
                        <w:bottom w:val="none" w:sz="0" w:space="0" w:color="auto"/>
                        <w:right w:val="none" w:sz="0" w:space="0" w:color="auto"/>
                      </w:divBdr>
                      <w:divsChild>
                        <w:div w:id="1219437771">
                          <w:marLeft w:val="0"/>
                          <w:marRight w:val="0"/>
                          <w:marTop w:val="0"/>
                          <w:marBottom w:val="0"/>
                          <w:divBdr>
                            <w:top w:val="none" w:sz="0" w:space="0" w:color="auto"/>
                            <w:left w:val="none" w:sz="0" w:space="0" w:color="auto"/>
                            <w:bottom w:val="none" w:sz="0" w:space="0" w:color="auto"/>
                            <w:right w:val="none" w:sz="0" w:space="0" w:color="auto"/>
                          </w:divBdr>
                          <w:divsChild>
                            <w:div w:id="148701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877916">
      <w:bodyDiv w:val="1"/>
      <w:marLeft w:val="0"/>
      <w:marRight w:val="0"/>
      <w:marTop w:val="0"/>
      <w:marBottom w:val="0"/>
      <w:divBdr>
        <w:top w:val="none" w:sz="0" w:space="0" w:color="auto"/>
        <w:left w:val="none" w:sz="0" w:space="0" w:color="auto"/>
        <w:bottom w:val="none" w:sz="0" w:space="0" w:color="auto"/>
        <w:right w:val="none" w:sz="0" w:space="0" w:color="auto"/>
      </w:divBdr>
      <w:divsChild>
        <w:div w:id="1616522119">
          <w:marLeft w:val="0"/>
          <w:marRight w:val="0"/>
          <w:marTop w:val="0"/>
          <w:marBottom w:val="0"/>
          <w:divBdr>
            <w:top w:val="none" w:sz="0" w:space="0" w:color="auto"/>
            <w:left w:val="none" w:sz="0" w:space="0" w:color="auto"/>
            <w:bottom w:val="none" w:sz="0" w:space="0" w:color="auto"/>
            <w:right w:val="none" w:sz="0" w:space="0" w:color="auto"/>
          </w:divBdr>
          <w:divsChild>
            <w:div w:id="911084304">
              <w:marLeft w:val="0"/>
              <w:marRight w:val="0"/>
              <w:marTop w:val="0"/>
              <w:marBottom w:val="0"/>
              <w:divBdr>
                <w:top w:val="none" w:sz="0" w:space="0" w:color="auto"/>
                <w:left w:val="none" w:sz="0" w:space="0" w:color="auto"/>
                <w:bottom w:val="none" w:sz="0" w:space="0" w:color="auto"/>
                <w:right w:val="none" w:sz="0" w:space="0" w:color="auto"/>
              </w:divBdr>
              <w:divsChild>
                <w:div w:id="2122528576">
                  <w:marLeft w:val="0"/>
                  <w:marRight w:val="0"/>
                  <w:marTop w:val="0"/>
                  <w:marBottom w:val="0"/>
                  <w:divBdr>
                    <w:top w:val="none" w:sz="0" w:space="0" w:color="auto"/>
                    <w:left w:val="none" w:sz="0" w:space="0" w:color="auto"/>
                    <w:bottom w:val="none" w:sz="0" w:space="0" w:color="auto"/>
                    <w:right w:val="none" w:sz="0" w:space="0" w:color="auto"/>
                  </w:divBdr>
                  <w:divsChild>
                    <w:div w:id="744690412">
                      <w:marLeft w:val="0"/>
                      <w:marRight w:val="0"/>
                      <w:marTop w:val="0"/>
                      <w:marBottom w:val="0"/>
                      <w:divBdr>
                        <w:top w:val="none" w:sz="0" w:space="0" w:color="auto"/>
                        <w:left w:val="none" w:sz="0" w:space="0" w:color="auto"/>
                        <w:bottom w:val="none" w:sz="0" w:space="0" w:color="auto"/>
                        <w:right w:val="none" w:sz="0" w:space="0" w:color="auto"/>
                      </w:divBdr>
                      <w:divsChild>
                        <w:div w:id="1991593370">
                          <w:marLeft w:val="0"/>
                          <w:marRight w:val="0"/>
                          <w:marTop w:val="0"/>
                          <w:marBottom w:val="0"/>
                          <w:divBdr>
                            <w:top w:val="none" w:sz="0" w:space="0" w:color="auto"/>
                            <w:left w:val="none" w:sz="0" w:space="0" w:color="auto"/>
                            <w:bottom w:val="none" w:sz="0" w:space="0" w:color="auto"/>
                            <w:right w:val="none" w:sz="0" w:space="0" w:color="auto"/>
                          </w:divBdr>
                          <w:divsChild>
                            <w:div w:id="2089958270">
                              <w:marLeft w:val="0"/>
                              <w:marRight w:val="0"/>
                              <w:marTop w:val="0"/>
                              <w:marBottom w:val="0"/>
                              <w:divBdr>
                                <w:top w:val="none" w:sz="0" w:space="0" w:color="auto"/>
                                <w:left w:val="none" w:sz="0" w:space="0" w:color="auto"/>
                                <w:bottom w:val="none" w:sz="0" w:space="0" w:color="auto"/>
                                <w:right w:val="none" w:sz="0" w:space="0" w:color="auto"/>
                              </w:divBdr>
                              <w:divsChild>
                                <w:div w:id="828638415">
                                  <w:marLeft w:val="0"/>
                                  <w:marRight w:val="0"/>
                                  <w:marTop w:val="0"/>
                                  <w:marBottom w:val="0"/>
                                  <w:divBdr>
                                    <w:top w:val="none" w:sz="0" w:space="0" w:color="auto"/>
                                    <w:left w:val="none" w:sz="0" w:space="0" w:color="auto"/>
                                    <w:bottom w:val="none" w:sz="0" w:space="0" w:color="auto"/>
                                    <w:right w:val="none" w:sz="0" w:space="0" w:color="auto"/>
                                  </w:divBdr>
                                  <w:divsChild>
                                    <w:div w:id="39512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Swope Health Services</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Richards</dc:creator>
  <cp:keywords/>
  <dc:description/>
  <cp:lastModifiedBy>Julie Richards</cp:lastModifiedBy>
  <cp:revision>2</cp:revision>
  <cp:lastPrinted>2020-02-03T18:55:00Z</cp:lastPrinted>
  <dcterms:created xsi:type="dcterms:W3CDTF">2021-03-22T01:28:00Z</dcterms:created>
  <dcterms:modified xsi:type="dcterms:W3CDTF">2021-03-22T01:28:00Z</dcterms:modified>
</cp:coreProperties>
</file>